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FFB" w:rsidRPr="0001299A" w:rsidRDefault="00A80012" w:rsidP="0001299A">
      <w:pPr>
        <w:tabs>
          <w:tab w:val="left" w:pos="180"/>
        </w:tabs>
        <w:ind w:left="1530" w:hanging="153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Project 1.1.7: </w:t>
      </w:r>
      <w:bookmarkStart w:id="0" w:name="_GoBack"/>
      <w:bookmarkEnd w:id="0"/>
      <w:r w:rsidR="0001299A" w:rsidRPr="0001299A">
        <w:rPr>
          <w:rFonts w:ascii="Times New Roman" w:hAnsi="Times New Roman" w:cs="Times New Roman"/>
          <w:b/>
          <w:bCs/>
          <w:sz w:val="24"/>
          <w:szCs w:val="24"/>
          <w:u w:val="single"/>
        </w:rPr>
        <w:t>Molecular and biological studies on</w:t>
      </w:r>
      <w:r w:rsidR="0001299A" w:rsidRPr="0001299A">
        <w:rPr>
          <w:rFonts w:ascii="Times New Roman" w:hAnsi="Times New Roman" w:cs="Times New Roman"/>
          <w:b/>
          <w:sz w:val="24"/>
          <w:szCs w:val="24"/>
          <w:u w:val="single"/>
        </w:rPr>
        <w:t xml:space="preserve"> three common neritic tuna species found in Sri Lankan waters.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4233"/>
      </w:tblGrid>
      <w:tr w:rsidR="00A83984" w:rsidRPr="004E1BF0" w:rsidTr="002737DE">
        <w:tc>
          <w:tcPr>
            <w:tcW w:w="4403" w:type="dxa"/>
          </w:tcPr>
          <w:p w:rsidR="0001299A" w:rsidRPr="004E1BF0" w:rsidRDefault="0001299A" w:rsidP="002737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1BF0">
              <w:rPr>
                <w:rFonts w:ascii="Times New Roman" w:hAnsi="Times New Roman" w:cs="Times New Roman"/>
                <w:noProof/>
                <w:sz w:val="24"/>
                <w:szCs w:val="24"/>
                <w:lang w:bidi="si-LK"/>
              </w:rPr>
              <w:drawing>
                <wp:inline distT="0" distB="0" distL="0" distR="0" wp14:anchorId="1E217102" wp14:editId="03F9208A">
                  <wp:extent cx="2743200" cy="2743200"/>
                  <wp:effectExtent l="0" t="0" r="0" b="0"/>
                  <wp:docPr id="18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1299A" w:rsidRDefault="0001299A" w:rsidP="002737DE">
            <w:pPr>
              <w:tabs>
                <w:tab w:val="left" w:pos="45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83984" w:rsidRDefault="0001299A" w:rsidP="002737DE">
            <w:pPr>
              <w:tabs>
                <w:tab w:val="left" w:pos="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Figure 1:</w:t>
            </w:r>
            <w:r w:rsidRPr="004E1BF0">
              <w:rPr>
                <w:rFonts w:ascii="Times New Roman" w:hAnsi="Times New Roman" w:cs="Times New Roman"/>
                <w:sz w:val="24"/>
                <w:szCs w:val="24"/>
              </w:rPr>
              <w:t xml:space="preserve"> FRP boats which catch neritic tuna in </w:t>
            </w:r>
            <w:proofErr w:type="spellStart"/>
            <w:r w:rsidRPr="004E1BF0">
              <w:rPr>
                <w:rFonts w:ascii="Times New Roman" w:hAnsi="Times New Roman" w:cs="Times New Roman"/>
                <w:sz w:val="24"/>
                <w:szCs w:val="24"/>
              </w:rPr>
              <w:t>Beruwela</w:t>
            </w:r>
            <w:proofErr w:type="spellEnd"/>
          </w:p>
          <w:p w:rsidR="00A83984" w:rsidRDefault="00A83984" w:rsidP="00A8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984" w:rsidRDefault="00A83984" w:rsidP="00A8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984" w:rsidRDefault="00A83984" w:rsidP="00A8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Pr="00A83984" w:rsidRDefault="00A83984" w:rsidP="00A839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598">
              <w:rPr>
                <w:noProof/>
                <w:lang w:bidi="si-LK"/>
              </w:rPr>
              <w:drawing>
                <wp:inline distT="0" distB="0" distL="0" distR="0" wp14:anchorId="0B19A4D3" wp14:editId="71D4EF31">
                  <wp:extent cx="3333750" cy="3114675"/>
                  <wp:effectExtent l="0" t="0" r="0" b="9525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</w:tcPr>
          <w:p w:rsidR="0001299A" w:rsidRPr="004E1BF0" w:rsidRDefault="0001299A" w:rsidP="002737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1B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7050" w:dyaOrig="56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215.25pt" o:ole="">
                  <v:imagedata r:id="rId6" o:title=""/>
                </v:shape>
                <o:OLEObject Type="Embed" ProgID="PBrush" ShapeID="_x0000_i1025" DrawAspect="Content" ObjectID="_1573390269" r:id="rId7"/>
              </w:object>
            </w:r>
          </w:p>
          <w:p w:rsidR="0001299A" w:rsidRDefault="0001299A" w:rsidP="002737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1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Figure 2: </w:t>
            </w:r>
            <w:r w:rsidRPr="004E1BF0">
              <w:rPr>
                <w:rFonts w:ascii="Times New Roman" w:hAnsi="Times New Roman" w:cs="Times New Roman"/>
                <w:sz w:val="24"/>
                <w:szCs w:val="24"/>
              </w:rPr>
              <w:t>Frigate tuna being auctioned in the harbour</w:t>
            </w:r>
          </w:p>
          <w:p w:rsidR="0001299A" w:rsidRDefault="0001299A" w:rsidP="002737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Pr="004E1BF0" w:rsidRDefault="0001299A" w:rsidP="002737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984" w:rsidRPr="004E1BF0" w:rsidTr="002737DE">
        <w:tc>
          <w:tcPr>
            <w:tcW w:w="4403" w:type="dxa"/>
          </w:tcPr>
          <w:p w:rsidR="0001299A" w:rsidRPr="004E1BF0" w:rsidRDefault="0001299A" w:rsidP="002737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1299A" w:rsidRPr="004E1BF0" w:rsidRDefault="0001299A" w:rsidP="002737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1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Figure 3: </w:t>
            </w:r>
            <w:r w:rsidRPr="004E1BF0">
              <w:rPr>
                <w:rFonts w:ascii="Times New Roman" w:hAnsi="Times New Roman" w:cs="Times New Roman"/>
                <w:sz w:val="24"/>
                <w:szCs w:val="24"/>
              </w:rPr>
              <w:t>The 3 species of neritic tuna studied</w:t>
            </w:r>
          </w:p>
        </w:tc>
        <w:tc>
          <w:tcPr>
            <w:tcW w:w="4957" w:type="dxa"/>
          </w:tcPr>
          <w:p w:rsidR="0001299A" w:rsidRPr="004E1BF0" w:rsidRDefault="0001299A" w:rsidP="00273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99A" w:rsidRPr="004E1BF0" w:rsidTr="002737DE">
        <w:tc>
          <w:tcPr>
            <w:tcW w:w="9360" w:type="dxa"/>
            <w:gridSpan w:val="2"/>
          </w:tcPr>
          <w:p w:rsidR="0001299A" w:rsidRDefault="0001299A" w:rsidP="002737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tabs>
                <w:tab w:val="left" w:pos="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tabs>
                <w:tab w:val="left" w:pos="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1BF0">
              <w:rPr>
                <w:rFonts w:ascii="Times New Roman" w:hAnsi="Times New Roman" w:cs="Times New Roman"/>
                <w:noProof/>
                <w:sz w:val="24"/>
                <w:szCs w:val="24"/>
                <w:lang w:bidi="si-LK"/>
              </w:rPr>
              <w:drawing>
                <wp:inline distT="0" distB="0" distL="0" distR="0" wp14:anchorId="0761F433" wp14:editId="53E2067E">
                  <wp:extent cx="2743200" cy="2788538"/>
                  <wp:effectExtent l="0" t="0" r="0" b="0"/>
                  <wp:docPr id="2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8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99A" w:rsidRDefault="0001299A" w:rsidP="002737D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1299A" w:rsidRDefault="0001299A" w:rsidP="002737DE">
            <w:pPr>
              <w:tabs>
                <w:tab w:val="left" w:pos="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1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4E1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4E1BF0">
              <w:rPr>
                <w:rFonts w:ascii="Times New Roman" w:hAnsi="Times New Roman" w:cs="Times New Roman"/>
                <w:sz w:val="24"/>
                <w:szCs w:val="24"/>
              </w:rPr>
              <w:t>Measuring of head depth</w:t>
            </w:r>
          </w:p>
          <w:p w:rsidR="0001299A" w:rsidRDefault="0001299A" w:rsidP="002737DE">
            <w:pPr>
              <w:tabs>
                <w:tab w:val="left" w:pos="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1BF0">
              <w:rPr>
                <w:rFonts w:ascii="Times New Roman" w:hAnsi="Times New Roman" w:cs="Times New Roman"/>
                <w:noProof/>
                <w:sz w:val="24"/>
                <w:szCs w:val="24"/>
                <w:lang w:bidi="si-LK"/>
              </w:rPr>
              <w:drawing>
                <wp:inline distT="0" distB="0" distL="0" distR="0" wp14:anchorId="211FF1EF" wp14:editId="61910F5A">
                  <wp:extent cx="5686425" cy="2743200"/>
                  <wp:effectExtent l="0" t="0" r="9525" b="0"/>
                  <wp:docPr id="22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4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4E1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4E1BF0">
              <w:rPr>
                <w:rFonts w:ascii="Times New Roman" w:hAnsi="Times New Roman" w:cs="Times New Roman"/>
                <w:sz w:val="24"/>
                <w:szCs w:val="24"/>
              </w:rPr>
              <w:t>Measuring of length of Kawakawa</w:t>
            </w: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Pr="004E1BF0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99A" w:rsidRPr="004E1BF0" w:rsidTr="002737DE">
        <w:tc>
          <w:tcPr>
            <w:tcW w:w="9360" w:type="dxa"/>
            <w:gridSpan w:val="2"/>
          </w:tcPr>
          <w:p w:rsidR="0001299A" w:rsidRPr="004E1BF0" w:rsidRDefault="0001299A" w:rsidP="002737DE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1BF0">
              <w:rPr>
                <w:rFonts w:ascii="Times New Roman" w:hAnsi="Times New Roman" w:cs="Times New Roman"/>
                <w:noProof/>
                <w:sz w:val="24"/>
                <w:szCs w:val="24"/>
                <w:lang w:bidi="si-LK"/>
              </w:rPr>
              <w:lastRenderedPageBreak/>
              <w:drawing>
                <wp:inline distT="0" distB="0" distL="0" distR="0" wp14:anchorId="1506CC03" wp14:editId="40CD3A2D">
                  <wp:extent cx="5705475" cy="2743200"/>
                  <wp:effectExtent l="0" t="0" r="9525" b="0"/>
                  <wp:docPr id="2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4E1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4E1BF0">
              <w:rPr>
                <w:rFonts w:ascii="Times New Roman" w:hAnsi="Times New Roman" w:cs="Times New Roman"/>
                <w:sz w:val="24"/>
                <w:szCs w:val="24"/>
              </w:rPr>
              <w:t>Length measurement taken of the fish</w:t>
            </w: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34"/>
              <w:gridCol w:w="4610"/>
            </w:tblGrid>
            <w:tr w:rsidR="0001299A" w:rsidTr="002737DE">
              <w:tc>
                <w:tcPr>
                  <w:tcW w:w="4567" w:type="dxa"/>
                </w:tcPr>
                <w:p w:rsidR="0001299A" w:rsidRDefault="0001299A" w:rsidP="00273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1BF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bidi="si-LK"/>
                    </w:rPr>
                    <w:drawing>
                      <wp:inline distT="0" distB="0" distL="0" distR="0" wp14:anchorId="1C3D94D6" wp14:editId="018389F9">
                        <wp:extent cx="2743200" cy="2743200"/>
                        <wp:effectExtent l="0" t="0" r="0" b="0"/>
                        <wp:docPr id="29" name="Picture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8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274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1299A" w:rsidRDefault="0001299A" w:rsidP="002737D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01299A" w:rsidRDefault="0001299A" w:rsidP="00273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1BF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Figure 7: </w:t>
                  </w:r>
                  <w:r w:rsidRPr="004E1B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Lab analysis</w:t>
                  </w:r>
                </w:p>
              </w:tc>
              <w:tc>
                <w:tcPr>
                  <w:tcW w:w="4567" w:type="dxa"/>
                </w:tcPr>
                <w:p w:rsidR="0001299A" w:rsidRDefault="0001299A" w:rsidP="00273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1BF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bidi="si-LK"/>
                    </w:rPr>
                    <w:drawing>
                      <wp:inline distT="0" distB="0" distL="0" distR="0" wp14:anchorId="2E50B9B9" wp14:editId="69F1C4C0">
                        <wp:extent cx="2743200" cy="2743200"/>
                        <wp:effectExtent l="0" t="0" r="0" b="0"/>
                        <wp:docPr id="30" name="Picture 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8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274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1299A" w:rsidRDefault="0001299A" w:rsidP="002737DE">
                  <w:pPr>
                    <w:tabs>
                      <w:tab w:val="left" w:pos="45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01299A" w:rsidRDefault="0001299A" w:rsidP="002737DE">
                  <w:pPr>
                    <w:tabs>
                      <w:tab w:val="left" w:pos="45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1BF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Figure 8: </w:t>
                  </w:r>
                  <w:r w:rsidRPr="004E1B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Dissection of a fish</w:t>
                  </w:r>
                </w:p>
                <w:p w:rsidR="0001299A" w:rsidRDefault="0001299A" w:rsidP="002737DE">
                  <w:pPr>
                    <w:tabs>
                      <w:tab w:val="left" w:pos="45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1299A" w:rsidRDefault="0001299A" w:rsidP="002737DE">
                  <w:pPr>
                    <w:tabs>
                      <w:tab w:val="left" w:pos="45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1299A" w:rsidRDefault="0001299A" w:rsidP="002737DE">
                  <w:pPr>
                    <w:tabs>
                      <w:tab w:val="left" w:pos="45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1299A" w:rsidRDefault="0001299A" w:rsidP="002737DE">
                  <w:pPr>
                    <w:tabs>
                      <w:tab w:val="left" w:pos="45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1299A" w:rsidRDefault="0001299A" w:rsidP="00273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1299A" w:rsidTr="002737DE">
              <w:tc>
                <w:tcPr>
                  <w:tcW w:w="4567" w:type="dxa"/>
                </w:tcPr>
                <w:p w:rsidR="0001299A" w:rsidRDefault="0001299A" w:rsidP="00273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1BF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object w:dxaOrig="2940" w:dyaOrig="2505">
                      <v:shape id="_x0000_i1026" type="#_x0000_t75" style="width:216.75pt;height:3in" o:ole="">
                        <v:imagedata r:id="rId13" o:title=""/>
                      </v:shape>
                      <o:OLEObject Type="Embed" ProgID="PBrush" ShapeID="_x0000_i1026" DrawAspect="Content" ObjectID="_1573390270" r:id="rId14"/>
                    </w:object>
                  </w:r>
                </w:p>
                <w:p w:rsidR="0001299A" w:rsidRDefault="0001299A" w:rsidP="002737DE">
                  <w:pPr>
                    <w:tabs>
                      <w:tab w:val="left" w:pos="45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1BF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Figure 9: </w:t>
                  </w:r>
                  <w:r w:rsidRPr="004E1B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Gonads of different stages</w:t>
                  </w:r>
                </w:p>
              </w:tc>
              <w:tc>
                <w:tcPr>
                  <w:tcW w:w="4567" w:type="dxa"/>
                </w:tcPr>
                <w:p w:rsidR="0001299A" w:rsidRDefault="0001299A" w:rsidP="00273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1BF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object w:dxaOrig="8565" w:dyaOrig="3405">
                      <v:shape id="_x0000_i1027" type="#_x0000_t75" style="width:220.5pt;height:3in" o:ole="">
                        <v:imagedata r:id="rId15" o:title=""/>
                      </v:shape>
                      <o:OLEObject Type="Embed" ProgID="PBrush" ShapeID="_x0000_i1027" DrawAspect="Content" ObjectID="_1573390271" r:id="rId16"/>
                    </w:object>
                  </w:r>
                </w:p>
                <w:p w:rsidR="0001299A" w:rsidRPr="004E1BF0" w:rsidRDefault="0001299A" w:rsidP="002737DE">
                  <w:pPr>
                    <w:tabs>
                      <w:tab w:val="left" w:pos="450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1BF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Figure 10: </w:t>
                  </w:r>
                  <w:r w:rsidRPr="004E1B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Gel photograph showing PCR products run with a marker</w:t>
                  </w:r>
                </w:p>
                <w:p w:rsidR="0001299A" w:rsidRPr="00A508B7" w:rsidRDefault="0001299A" w:rsidP="002737D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1299A" w:rsidTr="002737DE">
              <w:tc>
                <w:tcPr>
                  <w:tcW w:w="4567" w:type="dxa"/>
                </w:tcPr>
                <w:p w:rsidR="0001299A" w:rsidRDefault="0001299A" w:rsidP="00273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67" w:type="dxa"/>
                </w:tcPr>
                <w:p w:rsidR="0001299A" w:rsidRDefault="0001299A" w:rsidP="00273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1299A" w:rsidTr="002737DE">
              <w:tc>
                <w:tcPr>
                  <w:tcW w:w="4567" w:type="dxa"/>
                </w:tcPr>
                <w:p w:rsidR="0001299A" w:rsidRDefault="0001299A" w:rsidP="00273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67" w:type="dxa"/>
                </w:tcPr>
                <w:p w:rsidR="0001299A" w:rsidRDefault="0001299A" w:rsidP="00273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F0">
              <w:rPr>
                <w:rFonts w:ascii="Times New Roman" w:hAnsi="Times New Roman" w:cs="Times New Roman"/>
                <w:noProof/>
                <w:sz w:val="24"/>
                <w:szCs w:val="24"/>
                <w:lang w:bidi="si-LK"/>
              </w:rPr>
              <w:drawing>
                <wp:inline distT="0" distB="0" distL="0" distR="0" wp14:anchorId="7B15D738" wp14:editId="0FEE8339">
                  <wp:extent cx="2848576" cy="5382260"/>
                  <wp:effectExtent l="0" t="9842" r="0" b="0"/>
                  <wp:docPr id="31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82013" cy="5445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Pr="00BC1C40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C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Figure 11: </w:t>
            </w:r>
            <w:r w:rsidRPr="00BC1C40">
              <w:rPr>
                <w:rFonts w:ascii="Times New Roman" w:hAnsi="Times New Roman" w:cs="Times New Roman"/>
                <w:sz w:val="24"/>
                <w:szCs w:val="24"/>
              </w:rPr>
              <w:t>Phylogenetic tree  drawn for sequenced samples</w:t>
            </w: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Default="0001299A" w:rsidP="00273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9A" w:rsidRPr="004E1BF0" w:rsidRDefault="0001299A" w:rsidP="002737DE">
            <w:pPr>
              <w:tabs>
                <w:tab w:val="left" w:pos="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299A" w:rsidRDefault="0001299A" w:rsidP="0001299A"/>
    <w:p w:rsidR="0001299A" w:rsidRPr="0001299A" w:rsidRDefault="0001299A" w:rsidP="0001299A"/>
    <w:sectPr w:rsidR="0001299A" w:rsidRPr="000129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skoola Pot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C40"/>
    <w:rsid w:val="0001299A"/>
    <w:rsid w:val="00091268"/>
    <w:rsid w:val="00306FFB"/>
    <w:rsid w:val="005A4550"/>
    <w:rsid w:val="00A80012"/>
    <w:rsid w:val="00A83984"/>
    <w:rsid w:val="00BC1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8ECADA-6313-4EE6-B5A0-9D95DAD60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C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1C40"/>
    <w:pPr>
      <w:spacing w:after="0" w:line="240" w:lineRule="auto"/>
    </w:pPr>
    <w:rPr>
      <w:lang w:val="en-C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2017-11-28T04:50:00Z</dcterms:created>
  <dcterms:modified xsi:type="dcterms:W3CDTF">2017-11-28T10:35:00Z</dcterms:modified>
</cp:coreProperties>
</file>